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985" w:rsidRDefault="007D0985" w:rsidP="00203CFC">
      <w:pPr>
        <w:spacing w:line="240" w:lineRule="auto"/>
        <w:contextualSpacing/>
        <w:jc w:val="center"/>
        <w:rPr>
          <w:rFonts w:asciiTheme="majorHAnsi" w:hAnsiTheme="majorHAnsi"/>
          <w:b/>
          <w:sz w:val="24"/>
          <w:szCs w:val="24"/>
        </w:rPr>
      </w:pPr>
    </w:p>
    <w:p w:rsidR="00671BD6" w:rsidRDefault="00203CFC" w:rsidP="0056412B">
      <w:pPr>
        <w:spacing w:line="240" w:lineRule="auto"/>
        <w:contextualSpacing/>
        <w:jc w:val="center"/>
        <w:rPr>
          <w:rFonts w:asciiTheme="majorHAnsi" w:hAnsiTheme="majorHAnsi"/>
          <w:b/>
          <w:sz w:val="24"/>
          <w:szCs w:val="24"/>
        </w:rPr>
      </w:pPr>
      <w:r w:rsidRPr="00203CFC">
        <w:rPr>
          <w:rFonts w:asciiTheme="majorHAnsi" w:hAnsiTheme="majorHAnsi"/>
          <w:b/>
          <w:sz w:val="24"/>
          <w:szCs w:val="24"/>
        </w:rPr>
        <w:t>MANTORVILLE ECONOMIC DEVELOPMENT AUTHORITY MEETING</w:t>
      </w:r>
      <w:r w:rsidR="00F845E4">
        <w:rPr>
          <w:rFonts w:asciiTheme="majorHAnsi" w:hAnsiTheme="majorHAnsi"/>
          <w:b/>
          <w:sz w:val="24"/>
          <w:szCs w:val="24"/>
        </w:rPr>
        <w:t xml:space="preserve"> MINUTES</w:t>
      </w:r>
    </w:p>
    <w:p w:rsidR="00203CFC" w:rsidRPr="00203CFC" w:rsidRDefault="002C183E" w:rsidP="0056412B">
      <w:pPr>
        <w:spacing w:line="240" w:lineRule="auto"/>
        <w:contextualSpacing/>
        <w:jc w:val="center"/>
        <w:rPr>
          <w:rFonts w:asciiTheme="majorHAnsi" w:hAnsiTheme="majorHAnsi"/>
          <w:b/>
          <w:sz w:val="24"/>
          <w:szCs w:val="24"/>
        </w:rPr>
      </w:pPr>
      <w:r>
        <w:rPr>
          <w:rFonts w:asciiTheme="majorHAnsi" w:hAnsiTheme="majorHAnsi"/>
          <w:b/>
          <w:sz w:val="24"/>
          <w:szCs w:val="24"/>
        </w:rPr>
        <w:t xml:space="preserve">TUESDAY, </w:t>
      </w:r>
      <w:r w:rsidR="00AB13B2">
        <w:rPr>
          <w:rFonts w:asciiTheme="majorHAnsi" w:hAnsiTheme="majorHAnsi"/>
          <w:b/>
          <w:sz w:val="24"/>
          <w:szCs w:val="24"/>
        </w:rPr>
        <w:t>NOVEMBER 1</w:t>
      </w:r>
      <w:r w:rsidR="0056412B">
        <w:rPr>
          <w:rFonts w:asciiTheme="majorHAnsi" w:hAnsiTheme="majorHAnsi"/>
          <w:b/>
          <w:sz w:val="24"/>
          <w:szCs w:val="24"/>
        </w:rPr>
        <w:t xml:space="preserve">, </w:t>
      </w:r>
      <w:r w:rsidR="00367983">
        <w:rPr>
          <w:rFonts w:asciiTheme="majorHAnsi" w:hAnsiTheme="majorHAnsi"/>
          <w:b/>
          <w:sz w:val="24"/>
          <w:szCs w:val="24"/>
        </w:rPr>
        <w:t>2016</w:t>
      </w:r>
    </w:p>
    <w:p w:rsidR="00203CFC" w:rsidRDefault="00203CFC" w:rsidP="0056412B">
      <w:pPr>
        <w:spacing w:line="240" w:lineRule="auto"/>
        <w:contextualSpacing/>
        <w:jc w:val="center"/>
        <w:rPr>
          <w:rFonts w:asciiTheme="majorHAnsi" w:hAnsiTheme="majorHAnsi"/>
          <w:b/>
          <w:sz w:val="24"/>
          <w:szCs w:val="24"/>
        </w:rPr>
      </w:pPr>
      <w:r w:rsidRPr="00203CFC">
        <w:rPr>
          <w:rFonts w:asciiTheme="majorHAnsi" w:hAnsiTheme="majorHAnsi"/>
          <w:b/>
          <w:sz w:val="24"/>
          <w:szCs w:val="24"/>
        </w:rPr>
        <w:t>6:30 PM</w:t>
      </w:r>
    </w:p>
    <w:p w:rsidR="00203CFC" w:rsidRDefault="00203CFC" w:rsidP="0056412B">
      <w:pPr>
        <w:spacing w:line="240" w:lineRule="auto"/>
        <w:contextualSpacing/>
        <w:jc w:val="center"/>
        <w:rPr>
          <w:rFonts w:asciiTheme="majorHAnsi" w:hAnsiTheme="majorHAnsi"/>
          <w:b/>
          <w:sz w:val="24"/>
          <w:szCs w:val="24"/>
        </w:rPr>
      </w:pPr>
    </w:p>
    <w:p w:rsidR="00203CFC" w:rsidRDefault="00203CFC" w:rsidP="00203CFC">
      <w:pPr>
        <w:pStyle w:val="ListParagraph"/>
        <w:numPr>
          <w:ilvl w:val="0"/>
          <w:numId w:val="1"/>
        </w:numPr>
        <w:spacing w:line="240" w:lineRule="auto"/>
        <w:rPr>
          <w:rFonts w:asciiTheme="majorHAnsi" w:hAnsiTheme="majorHAnsi"/>
        </w:rPr>
      </w:pPr>
      <w:r>
        <w:rPr>
          <w:rFonts w:asciiTheme="majorHAnsi" w:hAnsiTheme="majorHAnsi"/>
          <w:sz w:val="24"/>
          <w:szCs w:val="24"/>
        </w:rPr>
        <w:t xml:space="preserve"> </w:t>
      </w:r>
      <w:r w:rsidRPr="00222BB2">
        <w:rPr>
          <w:rFonts w:asciiTheme="majorHAnsi" w:hAnsiTheme="majorHAnsi"/>
          <w:b/>
        </w:rPr>
        <w:t>Call to Order</w:t>
      </w:r>
      <w:r w:rsidR="00F845E4">
        <w:rPr>
          <w:rFonts w:asciiTheme="majorHAnsi" w:hAnsiTheme="majorHAnsi"/>
        </w:rPr>
        <w:t xml:space="preserve"> – Chair Huppler called the meeting to order at 6:30 pm.</w:t>
      </w:r>
    </w:p>
    <w:p w:rsidR="00F845E4" w:rsidRDefault="00F845E4" w:rsidP="00F845E4">
      <w:pPr>
        <w:pStyle w:val="ListParagraph"/>
        <w:spacing w:line="240" w:lineRule="auto"/>
        <w:rPr>
          <w:rFonts w:asciiTheme="majorHAnsi" w:hAnsiTheme="majorHAnsi"/>
        </w:rPr>
      </w:pPr>
    </w:p>
    <w:p w:rsidR="00F845E4" w:rsidRDefault="00F845E4" w:rsidP="00F845E4">
      <w:pPr>
        <w:pStyle w:val="ListParagraph"/>
        <w:spacing w:line="240" w:lineRule="auto"/>
        <w:rPr>
          <w:rFonts w:asciiTheme="majorHAnsi" w:hAnsiTheme="majorHAnsi"/>
        </w:rPr>
      </w:pPr>
      <w:r>
        <w:rPr>
          <w:rFonts w:asciiTheme="majorHAnsi" w:hAnsiTheme="majorHAnsi"/>
        </w:rPr>
        <w:t>Commissioners Present:</w:t>
      </w:r>
      <w:r w:rsidR="00DE2ADB">
        <w:rPr>
          <w:rFonts w:asciiTheme="majorHAnsi" w:hAnsiTheme="majorHAnsi"/>
        </w:rPr>
        <w:t xml:space="preserve"> Chuck Bradford, Troy Stafford</w:t>
      </w:r>
      <w:r w:rsidR="00222BB2">
        <w:rPr>
          <w:rFonts w:asciiTheme="majorHAnsi" w:hAnsiTheme="majorHAnsi"/>
        </w:rPr>
        <w:t>, Henry Blair and Karl Huppler.</w:t>
      </w:r>
    </w:p>
    <w:p w:rsidR="00F845E4" w:rsidRDefault="00F845E4" w:rsidP="00F845E4">
      <w:pPr>
        <w:pStyle w:val="ListParagraph"/>
        <w:spacing w:line="240" w:lineRule="auto"/>
        <w:rPr>
          <w:rFonts w:asciiTheme="majorHAnsi" w:hAnsiTheme="majorHAnsi"/>
        </w:rPr>
      </w:pPr>
    </w:p>
    <w:p w:rsidR="00F845E4" w:rsidRPr="0071182D" w:rsidRDefault="00F845E4" w:rsidP="00F845E4">
      <w:pPr>
        <w:pStyle w:val="ListParagraph"/>
        <w:spacing w:line="240" w:lineRule="auto"/>
        <w:rPr>
          <w:rFonts w:asciiTheme="majorHAnsi" w:hAnsiTheme="majorHAnsi"/>
        </w:rPr>
      </w:pPr>
      <w:r>
        <w:rPr>
          <w:rFonts w:asciiTheme="majorHAnsi" w:hAnsiTheme="majorHAnsi"/>
        </w:rPr>
        <w:t>Others Present:</w:t>
      </w:r>
      <w:r w:rsidR="00DE2ADB">
        <w:rPr>
          <w:rFonts w:asciiTheme="majorHAnsi" w:hAnsiTheme="majorHAnsi"/>
        </w:rPr>
        <w:t xml:space="preserve"> Brian Hindal, Char </w:t>
      </w:r>
      <w:proofErr w:type="spellStart"/>
      <w:r w:rsidR="00DE2ADB">
        <w:rPr>
          <w:rFonts w:asciiTheme="majorHAnsi" w:hAnsiTheme="majorHAnsi"/>
        </w:rPr>
        <w:t>Shrager</w:t>
      </w:r>
      <w:proofErr w:type="spellEnd"/>
      <w:r w:rsidR="00DE2ADB">
        <w:rPr>
          <w:rFonts w:asciiTheme="majorHAnsi" w:hAnsiTheme="majorHAnsi"/>
        </w:rPr>
        <w:t xml:space="preserve"> Tom Monson and Cami Reber.</w:t>
      </w:r>
      <w:r>
        <w:rPr>
          <w:rFonts w:asciiTheme="majorHAnsi" w:hAnsiTheme="majorHAnsi"/>
        </w:rPr>
        <w:t xml:space="preserve">  </w:t>
      </w:r>
    </w:p>
    <w:p w:rsidR="00203CFC" w:rsidRPr="0071182D" w:rsidRDefault="00203CFC" w:rsidP="00203CFC">
      <w:pPr>
        <w:pStyle w:val="ListParagraph"/>
        <w:spacing w:line="240" w:lineRule="auto"/>
        <w:rPr>
          <w:rFonts w:asciiTheme="majorHAnsi" w:hAnsiTheme="majorHAnsi"/>
        </w:rPr>
      </w:pPr>
    </w:p>
    <w:p w:rsidR="00AA1AD2" w:rsidRDefault="0010409A" w:rsidP="00203CFC">
      <w:pPr>
        <w:pStyle w:val="ListParagraph"/>
        <w:numPr>
          <w:ilvl w:val="0"/>
          <w:numId w:val="1"/>
        </w:numPr>
        <w:spacing w:line="240" w:lineRule="auto"/>
        <w:rPr>
          <w:rFonts w:asciiTheme="majorHAnsi" w:hAnsiTheme="majorHAnsi"/>
        </w:rPr>
      </w:pPr>
      <w:r w:rsidRPr="00222BB2">
        <w:rPr>
          <w:rFonts w:asciiTheme="majorHAnsi" w:hAnsiTheme="majorHAnsi"/>
          <w:b/>
        </w:rPr>
        <w:t xml:space="preserve"> Approval of Meeting Minutes</w:t>
      </w:r>
      <w:r w:rsidR="0006482A">
        <w:rPr>
          <w:rFonts w:asciiTheme="majorHAnsi" w:hAnsiTheme="majorHAnsi"/>
        </w:rPr>
        <w:t xml:space="preserve"> – </w:t>
      </w:r>
      <w:r w:rsidR="00222BB2">
        <w:rPr>
          <w:rFonts w:asciiTheme="majorHAnsi" w:hAnsiTheme="majorHAnsi"/>
        </w:rPr>
        <w:t xml:space="preserve">Motion made by Commissioner </w:t>
      </w:r>
      <w:r w:rsidR="0006482A">
        <w:rPr>
          <w:rFonts w:asciiTheme="majorHAnsi" w:hAnsiTheme="majorHAnsi"/>
        </w:rPr>
        <w:t xml:space="preserve">Blair, </w:t>
      </w:r>
      <w:r w:rsidR="00222BB2">
        <w:rPr>
          <w:rFonts w:asciiTheme="majorHAnsi" w:hAnsiTheme="majorHAnsi"/>
        </w:rPr>
        <w:t xml:space="preserve">second by Commissioner </w:t>
      </w:r>
      <w:r w:rsidR="0006482A">
        <w:rPr>
          <w:rFonts w:asciiTheme="majorHAnsi" w:hAnsiTheme="majorHAnsi"/>
        </w:rPr>
        <w:t>Stafford to approve</w:t>
      </w:r>
      <w:r w:rsidR="00222BB2">
        <w:rPr>
          <w:rFonts w:asciiTheme="majorHAnsi" w:hAnsiTheme="majorHAnsi"/>
        </w:rPr>
        <w:t xml:space="preserve"> the meeting minutes of October 4, 2016.  Motion passed unanimously.</w:t>
      </w:r>
    </w:p>
    <w:p w:rsidR="00203CFC" w:rsidRPr="0071182D" w:rsidRDefault="00203CFC" w:rsidP="00203CFC">
      <w:pPr>
        <w:pStyle w:val="ListParagraph"/>
        <w:rPr>
          <w:rFonts w:asciiTheme="majorHAnsi" w:hAnsiTheme="majorHAnsi"/>
        </w:rPr>
      </w:pPr>
    </w:p>
    <w:p w:rsidR="00203CFC" w:rsidRDefault="00203CFC" w:rsidP="00203CFC">
      <w:pPr>
        <w:pStyle w:val="ListParagraph"/>
        <w:numPr>
          <w:ilvl w:val="0"/>
          <w:numId w:val="1"/>
        </w:numPr>
        <w:spacing w:line="240" w:lineRule="auto"/>
        <w:rPr>
          <w:rFonts w:asciiTheme="majorHAnsi" w:hAnsiTheme="majorHAnsi"/>
        </w:rPr>
      </w:pPr>
      <w:r w:rsidRPr="00222BB2">
        <w:rPr>
          <w:rFonts w:asciiTheme="majorHAnsi" w:hAnsiTheme="majorHAnsi"/>
          <w:b/>
        </w:rPr>
        <w:t>Financial Report</w:t>
      </w:r>
      <w:r w:rsidR="006A26F4">
        <w:rPr>
          <w:rFonts w:asciiTheme="majorHAnsi" w:hAnsiTheme="majorHAnsi"/>
        </w:rPr>
        <w:t xml:space="preserve"> </w:t>
      </w:r>
      <w:r w:rsidR="0006482A">
        <w:rPr>
          <w:rFonts w:asciiTheme="majorHAnsi" w:hAnsiTheme="majorHAnsi"/>
        </w:rPr>
        <w:t xml:space="preserve">– </w:t>
      </w:r>
      <w:r w:rsidR="00222BB2">
        <w:rPr>
          <w:rFonts w:asciiTheme="majorHAnsi" w:hAnsiTheme="majorHAnsi"/>
        </w:rPr>
        <w:t xml:space="preserve">Motion made by Commissioner Stafford, second by Commissioner Blair to approve the financial report as presented.  Motion passed unanimously.  </w:t>
      </w:r>
    </w:p>
    <w:p w:rsidR="00203CFC" w:rsidRPr="0071182D" w:rsidRDefault="00203CFC" w:rsidP="00203CFC">
      <w:pPr>
        <w:pStyle w:val="ListParagraph"/>
        <w:rPr>
          <w:rFonts w:asciiTheme="majorHAnsi" w:hAnsiTheme="majorHAnsi"/>
        </w:rPr>
      </w:pPr>
    </w:p>
    <w:p w:rsidR="00203CFC" w:rsidRPr="00222BB2" w:rsidRDefault="00203CFC" w:rsidP="00203CFC">
      <w:pPr>
        <w:pStyle w:val="ListParagraph"/>
        <w:numPr>
          <w:ilvl w:val="0"/>
          <w:numId w:val="1"/>
        </w:numPr>
        <w:spacing w:line="240" w:lineRule="auto"/>
        <w:rPr>
          <w:rFonts w:asciiTheme="majorHAnsi" w:hAnsiTheme="majorHAnsi"/>
          <w:b/>
        </w:rPr>
      </w:pPr>
      <w:r w:rsidRPr="00222BB2">
        <w:rPr>
          <w:rFonts w:asciiTheme="majorHAnsi" w:hAnsiTheme="majorHAnsi"/>
          <w:b/>
        </w:rPr>
        <w:t>New Business/Old Business</w:t>
      </w:r>
    </w:p>
    <w:p w:rsidR="00AB13B2" w:rsidRPr="00222BB2" w:rsidRDefault="00AB13B2" w:rsidP="00754B56">
      <w:pPr>
        <w:pStyle w:val="ListParagraph"/>
        <w:numPr>
          <w:ilvl w:val="0"/>
          <w:numId w:val="7"/>
        </w:numPr>
        <w:spacing w:line="240" w:lineRule="auto"/>
        <w:rPr>
          <w:rFonts w:asciiTheme="majorHAnsi" w:hAnsiTheme="majorHAnsi"/>
          <w:b/>
        </w:rPr>
      </w:pPr>
      <w:r w:rsidRPr="00222BB2">
        <w:rPr>
          <w:rFonts w:asciiTheme="majorHAnsi" w:hAnsiTheme="majorHAnsi"/>
          <w:b/>
        </w:rPr>
        <w:t>Dodge County Housing Study – Tom Monson</w:t>
      </w:r>
    </w:p>
    <w:p w:rsidR="004C3BF7" w:rsidRDefault="0006482A" w:rsidP="0006482A">
      <w:pPr>
        <w:pStyle w:val="ListParagraph"/>
        <w:spacing w:line="240" w:lineRule="auto"/>
        <w:ind w:left="1080"/>
        <w:rPr>
          <w:rFonts w:asciiTheme="majorHAnsi" w:hAnsiTheme="majorHAnsi"/>
        </w:rPr>
      </w:pPr>
      <w:r>
        <w:rPr>
          <w:rFonts w:asciiTheme="majorHAnsi" w:hAnsiTheme="majorHAnsi"/>
        </w:rPr>
        <w:t xml:space="preserve">Tom </w:t>
      </w:r>
      <w:r w:rsidR="00224E58">
        <w:rPr>
          <w:rFonts w:asciiTheme="majorHAnsi" w:hAnsiTheme="majorHAnsi"/>
        </w:rPr>
        <w:t xml:space="preserve">Monson, </w:t>
      </w:r>
      <w:proofErr w:type="spellStart"/>
      <w:r w:rsidR="00BE0F0D">
        <w:rPr>
          <w:rFonts w:asciiTheme="majorHAnsi" w:hAnsiTheme="majorHAnsi"/>
        </w:rPr>
        <w:t>CEDA</w:t>
      </w:r>
      <w:proofErr w:type="spellEnd"/>
      <w:r w:rsidR="00BE0F0D">
        <w:rPr>
          <w:rFonts w:asciiTheme="majorHAnsi" w:hAnsiTheme="majorHAnsi"/>
        </w:rPr>
        <w:t xml:space="preserve">, </w:t>
      </w:r>
      <w:r>
        <w:rPr>
          <w:rFonts w:asciiTheme="majorHAnsi" w:hAnsiTheme="majorHAnsi"/>
        </w:rPr>
        <w:t xml:space="preserve">presented </w:t>
      </w:r>
      <w:r w:rsidR="00BE0F0D">
        <w:rPr>
          <w:rFonts w:asciiTheme="majorHAnsi" w:hAnsiTheme="majorHAnsi"/>
        </w:rPr>
        <w:t xml:space="preserve">information on </w:t>
      </w:r>
      <w:r>
        <w:rPr>
          <w:rFonts w:asciiTheme="majorHAnsi" w:hAnsiTheme="majorHAnsi"/>
        </w:rPr>
        <w:t>the County wide Housing Study</w:t>
      </w:r>
      <w:r w:rsidR="00BE0F0D">
        <w:rPr>
          <w:rFonts w:asciiTheme="majorHAnsi" w:hAnsiTheme="majorHAnsi"/>
        </w:rPr>
        <w:t xml:space="preserve">.  He </w:t>
      </w:r>
      <w:r w:rsidR="00622C08">
        <w:rPr>
          <w:rFonts w:asciiTheme="majorHAnsi" w:hAnsiTheme="majorHAnsi"/>
        </w:rPr>
        <w:t>was approached by another City on the interest and worth of doing an updated study.  It is a long process in order to do a good study.  It is financially more efficient to do a county wide study versus individual cities; $1</w:t>
      </w:r>
      <w:r>
        <w:rPr>
          <w:rFonts w:asciiTheme="majorHAnsi" w:hAnsiTheme="majorHAnsi"/>
        </w:rPr>
        <w:t>7</w:t>
      </w:r>
      <w:r w:rsidR="00622C08">
        <w:rPr>
          <w:rFonts w:asciiTheme="majorHAnsi" w:hAnsiTheme="majorHAnsi"/>
        </w:rPr>
        <w:t xml:space="preserve">,000 </w:t>
      </w:r>
      <w:r>
        <w:rPr>
          <w:rFonts w:asciiTheme="majorHAnsi" w:hAnsiTheme="majorHAnsi"/>
        </w:rPr>
        <w:t>for a countywide</w:t>
      </w:r>
      <w:r w:rsidR="00622C08">
        <w:rPr>
          <w:rFonts w:asciiTheme="majorHAnsi" w:hAnsiTheme="majorHAnsi"/>
        </w:rPr>
        <w:t xml:space="preserve"> and $</w:t>
      </w:r>
      <w:r>
        <w:rPr>
          <w:rFonts w:asciiTheme="majorHAnsi" w:hAnsiTheme="majorHAnsi"/>
        </w:rPr>
        <w:t>13</w:t>
      </w:r>
      <w:r w:rsidR="00622C08">
        <w:rPr>
          <w:rFonts w:asciiTheme="majorHAnsi" w:hAnsiTheme="majorHAnsi"/>
        </w:rPr>
        <w:t xml:space="preserve">,000 </w:t>
      </w:r>
      <w:r>
        <w:rPr>
          <w:rFonts w:asciiTheme="majorHAnsi" w:hAnsiTheme="majorHAnsi"/>
        </w:rPr>
        <w:t>for a citywide</w:t>
      </w:r>
      <w:r w:rsidR="00622C08">
        <w:rPr>
          <w:rFonts w:asciiTheme="majorHAnsi" w:hAnsiTheme="majorHAnsi"/>
        </w:rPr>
        <w:t xml:space="preserve">.  He is </w:t>
      </w:r>
      <w:r>
        <w:rPr>
          <w:rFonts w:asciiTheme="majorHAnsi" w:hAnsiTheme="majorHAnsi"/>
        </w:rPr>
        <w:t>starting</w:t>
      </w:r>
      <w:r w:rsidR="00622C08">
        <w:rPr>
          <w:rFonts w:asciiTheme="majorHAnsi" w:hAnsiTheme="majorHAnsi"/>
        </w:rPr>
        <w:t xml:space="preserve"> the </w:t>
      </w:r>
      <w:r>
        <w:rPr>
          <w:rFonts w:asciiTheme="majorHAnsi" w:hAnsiTheme="majorHAnsi"/>
        </w:rPr>
        <w:t xml:space="preserve">conversations </w:t>
      </w:r>
      <w:r w:rsidR="00622C08">
        <w:rPr>
          <w:rFonts w:asciiTheme="majorHAnsi" w:hAnsiTheme="majorHAnsi"/>
        </w:rPr>
        <w:t xml:space="preserve">to gauge </w:t>
      </w:r>
      <w:r>
        <w:rPr>
          <w:rFonts w:asciiTheme="majorHAnsi" w:hAnsiTheme="majorHAnsi"/>
        </w:rPr>
        <w:t>interest</w:t>
      </w:r>
      <w:r w:rsidR="00622C08">
        <w:rPr>
          <w:rFonts w:asciiTheme="majorHAnsi" w:hAnsiTheme="majorHAnsi"/>
        </w:rPr>
        <w:t>.  W</w:t>
      </w:r>
      <w:r>
        <w:rPr>
          <w:rFonts w:asciiTheme="majorHAnsi" w:hAnsiTheme="majorHAnsi"/>
        </w:rPr>
        <w:t>e are currently in the phase of bringing the conversation to other EDA’s/Planning and Zoning committees</w:t>
      </w:r>
      <w:r w:rsidR="00622C08">
        <w:rPr>
          <w:rFonts w:asciiTheme="majorHAnsi" w:hAnsiTheme="majorHAnsi"/>
        </w:rPr>
        <w:t xml:space="preserve">.  He </w:t>
      </w:r>
      <w:r>
        <w:rPr>
          <w:rFonts w:asciiTheme="majorHAnsi" w:hAnsiTheme="majorHAnsi"/>
        </w:rPr>
        <w:t xml:space="preserve">discussed what </w:t>
      </w:r>
      <w:r w:rsidR="00622C08">
        <w:rPr>
          <w:rFonts w:asciiTheme="majorHAnsi" w:hAnsiTheme="majorHAnsi"/>
        </w:rPr>
        <w:t xml:space="preserve">a </w:t>
      </w:r>
      <w:r>
        <w:rPr>
          <w:rFonts w:asciiTheme="majorHAnsi" w:hAnsiTheme="majorHAnsi"/>
        </w:rPr>
        <w:t>housing study</w:t>
      </w:r>
      <w:r w:rsidR="00622C08">
        <w:rPr>
          <w:rFonts w:asciiTheme="majorHAnsi" w:hAnsiTheme="majorHAnsi"/>
        </w:rPr>
        <w:t xml:space="preserve"> is.  It is </w:t>
      </w:r>
      <w:r>
        <w:rPr>
          <w:rFonts w:asciiTheme="majorHAnsi" w:hAnsiTheme="majorHAnsi"/>
        </w:rPr>
        <w:t>data in a nicely packaged form</w:t>
      </w:r>
      <w:r w:rsidR="00622C08">
        <w:rPr>
          <w:rFonts w:asciiTheme="majorHAnsi" w:hAnsiTheme="majorHAnsi"/>
        </w:rPr>
        <w:t xml:space="preserve"> in which </w:t>
      </w:r>
      <w:r>
        <w:rPr>
          <w:rFonts w:asciiTheme="majorHAnsi" w:hAnsiTheme="majorHAnsi"/>
        </w:rPr>
        <w:t>a lot is pulled off the</w:t>
      </w:r>
      <w:r w:rsidR="00622C08">
        <w:rPr>
          <w:rFonts w:asciiTheme="majorHAnsi" w:hAnsiTheme="majorHAnsi"/>
        </w:rPr>
        <w:t xml:space="preserve"> census website/other websites but there is a lot more done </w:t>
      </w:r>
      <w:r>
        <w:rPr>
          <w:rFonts w:asciiTheme="majorHAnsi" w:hAnsiTheme="majorHAnsi"/>
        </w:rPr>
        <w:t>in addition</w:t>
      </w:r>
      <w:r w:rsidR="00622C08">
        <w:rPr>
          <w:rFonts w:asciiTheme="majorHAnsi" w:hAnsiTheme="majorHAnsi"/>
        </w:rPr>
        <w:t xml:space="preserve">.  They </w:t>
      </w:r>
      <w:r>
        <w:rPr>
          <w:rFonts w:asciiTheme="majorHAnsi" w:hAnsiTheme="majorHAnsi"/>
        </w:rPr>
        <w:t xml:space="preserve">interview major employers </w:t>
      </w:r>
      <w:r w:rsidR="00622C08">
        <w:rPr>
          <w:rFonts w:asciiTheme="majorHAnsi" w:hAnsiTheme="majorHAnsi"/>
        </w:rPr>
        <w:t>in</w:t>
      </w:r>
      <w:r>
        <w:rPr>
          <w:rFonts w:asciiTheme="majorHAnsi" w:hAnsiTheme="majorHAnsi"/>
        </w:rPr>
        <w:t xml:space="preserve"> the area, talk to rental housing owners</w:t>
      </w:r>
      <w:r w:rsidR="00A150EC">
        <w:rPr>
          <w:rFonts w:asciiTheme="majorHAnsi" w:hAnsiTheme="majorHAnsi"/>
        </w:rPr>
        <w:t xml:space="preserve">, </w:t>
      </w:r>
      <w:r w:rsidR="00622C08">
        <w:rPr>
          <w:rFonts w:asciiTheme="majorHAnsi" w:hAnsiTheme="majorHAnsi"/>
        </w:rPr>
        <w:t xml:space="preserve">and project </w:t>
      </w:r>
      <w:r w:rsidR="00A150EC">
        <w:rPr>
          <w:rFonts w:asciiTheme="majorHAnsi" w:hAnsiTheme="majorHAnsi"/>
        </w:rPr>
        <w:t>how m</w:t>
      </w:r>
      <w:r w:rsidR="00622C08">
        <w:rPr>
          <w:rFonts w:asciiTheme="majorHAnsi" w:hAnsiTheme="majorHAnsi"/>
        </w:rPr>
        <w:t>an</w:t>
      </w:r>
      <w:r w:rsidR="00A150EC">
        <w:rPr>
          <w:rFonts w:asciiTheme="majorHAnsi" w:hAnsiTheme="majorHAnsi"/>
        </w:rPr>
        <w:t>y units we expect to have a need in</w:t>
      </w:r>
      <w:r w:rsidR="00622C08">
        <w:rPr>
          <w:rFonts w:asciiTheme="majorHAnsi" w:hAnsiTheme="majorHAnsi"/>
        </w:rPr>
        <w:t xml:space="preserve">.  A </w:t>
      </w:r>
      <w:r w:rsidR="00A150EC">
        <w:rPr>
          <w:rFonts w:asciiTheme="majorHAnsi" w:hAnsiTheme="majorHAnsi"/>
        </w:rPr>
        <w:t xml:space="preserve">qualified market study is important </w:t>
      </w:r>
      <w:r w:rsidR="00622C08">
        <w:rPr>
          <w:rFonts w:asciiTheme="majorHAnsi" w:hAnsiTheme="majorHAnsi"/>
        </w:rPr>
        <w:t xml:space="preserve">because it </w:t>
      </w:r>
      <w:r w:rsidR="00A150EC">
        <w:rPr>
          <w:rFonts w:asciiTheme="majorHAnsi" w:hAnsiTheme="majorHAnsi"/>
        </w:rPr>
        <w:t>allows us to use it for grant applications and state funding programs</w:t>
      </w:r>
      <w:r w:rsidR="00622C08">
        <w:rPr>
          <w:rFonts w:asciiTheme="majorHAnsi" w:hAnsiTheme="majorHAnsi"/>
        </w:rPr>
        <w:t xml:space="preserve">.  </w:t>
      </w:r>
      <w:r w:rsidR="004C3BF7">
        <w:rPr>
          <w:rFonts w:asciiTheme="majorHAnsi" w:hAnsiTheme="majorHAnsi"/>
        </w:rPr>
        <w:t>W</w:t>
      </w:r>
      <w:r w:rsidR="00A150EC">
        <w:rPr>
          <w:rFonts w:asciiTheme="majorHAnsi" w:hAnsiTheme="majorHAnsi"/>
        </w:rPr>
        <w:t>hat is the critical take away for Mantorville?  Our community has one of the more strategically challenged landscape for infrastruct</w:t>
      </w:r>
      <w:r w:rsidR="004C3BF7">
        <w:rPr>
          <w:rFonts w:asciiTheme="majorHAnsi" w:hAnsiTheme="majorHAnsi"/>
        </w:rPr>
        <w:t>ure</w:t>
      </w:r>
      <w:r w:rsidR="00A150EC">
        <w:rPr>
          <w:rFonts w:asciiTheme="majorHAnsi" w:hAnsiTheme="majorHAnsi"/>
        </w:rPr>
        <w:t xml:space="preserve"> for long term planning – where will the best housing be located in terms of our current infrastructure</w:t>
      </w:r>
      <w:r w:rsidR="004C3BF7">
        <w:rPr>
          <w:rFonts w:asciiTheme="majorHAnsi" w:hAnsiTheme="majorHAnsi"/>
        </w:rPr>
        <w:t xml:space="preserve">.  </w:t>
      </w:r>
      <w:r w:rsidR="003E757B">
        <w:rPr>
          <w:rFonts w:asciiTheme="majorHAnsi" w:hAnsiTheme="majorHAnsi"/>
        </w:rPr>
        <w:t>Tom thinks single family housing will be important here and the data will be beneficial in establishing the locations for this</w:t>
      </w:r>
      <w:r w:rsidR="004C3BF7">
        <w:rPr>
          <w:rFonts w:asciiTheme="majorHAnsi" w:hAnsiTheme="majorHAnsi"/>
        </w:rPr>
        <w:t xml:space="preserve">.  It is </w:t>
      </w:r>
      <w:r w:rsidR="003E757B">
        <w:rPr>
          <w:rFonts w:asciiTheme="majorHAnsi" w:hAnsiTheme="majorHAnsi"/>
        </w:rPr>
        <w:t>only worthwhile if we take the data and use it</w:t>
      </w:r>
      <w:r w:rsidR="004C3BF7">
        <w:rPr>
          <w:rFonts w:asciiTheme="majorHAnsi" w:hAnsiTheme="majorHAnsi"/>
        </w:rPr>
        <w:t xml:space="preserve">.  Many </w:t>
      </w:r>
      <w:r w:rsidR="00D95B9E">
        <w:rPr>
          <w:rFonts w:asciiTheme="majorHAnsi" w:hAnsiTheme="majorHAnsi"/>
        </w:rPr>
        <w:t>grant applications require information from a housing study that you just can</w:t>
      </w:r>
      <w:r w:rsidR="004C3BF7">
        <w:rPr>
          <w:rFonts w:asciiTheme="majorHAnsi" w:hAnsiTheme="majorHAnsi"/>
        </w:rPr>
        <w:t>’</w:t>
      </w:r>
      <w:r w:rsidR="00D95B9E">
        <w:rPr>
          <w:rFonts w:asciiTheme="majorHAnsi" w:hAnsiTheme="majorHAnsi"/>
        </w:rPr>
        <w:t>t pull from the web</w:t>
      </w:r>
      <w:r w:rsidR="004C3BF7">
        <w:rPr>
          <w:rFonts w:asciiTheme="majorHAnsi" w:hAnsiTheme="majorHAnsi"/>
        </w:rPr>
        <w:t xml:space="preserve">.  </w:t>
      </w:r>
    </w:p>
    <w:p w:rsidR="00D95B9E" w:rsidRDefault="00D95B9E" w:rsidP="0006482A">
      <w:pPr>
        <w:pStyle w:val="ListParagraph"/>
        <w:spacing w:line="240" w:lineRule="auto"/>
        <w:ind w:left="1080"/>
        <w:rPr>
          <w:rFonts w:asciiTheme="majorHAnsi" w:hAnsiTheme="majorHAnsi"/>
        </w:rPr>
      </w:pPr>
      <w:r>
        <w:rPr>
          <w:rFonts w:asciiTheme="majorHAnsi" w:hAnsiTheme="majorHAnsi"/>
        </w:rPr>
        <w:t xml:space="preserve"> </w:t>
      </w:r>
    </w:p>
    <w:p w:rsidR="0006482A" w:rsidRDefault="00D95B9E" w:rsidP="0006482A">
      <w:pPr>
        <w:pStyle w:val="ListParagraph"/>
        <w:spacing w:line="240" w:lineRule="auto"/>
        <w:ind w:left="1080"/>
        <w:rPr>
          <w:rFonts w:asciiTheme="majorHAnsi" w:hAnsiTheme="majorHAnsi"/>
        </w:rPr>
      </w:pPr>
      <w:r>
        <w:rPr>
          <w:rFonts w:asciiTheme="majorHAnsi" w:hAnsiTheme="majorHAnsi"/>
        </w:rPr>
        <w:t>He discussed the timeline</w:t>
      </w:r>
      <w:r w:rsidR="004C3BF7">
        <w:rPr>
          <w:rFonts w:asciiTheme="majorHAnsi" w:hAnsiTheme="majorHAnsi"/>
        </w:rPr>
        <w:t xml:space="preserve"> and at this point, </w:t>
      </w:r>
      <w:r>
        <w:rPr>
          <w:rFonts w:asciiTheme="majorHAnsi" w:hAnsiTheme="majorHAnsi"/>
        </w:rPr>
        <w:t xml:space="preserve">just </w:t>
      </w:r>
      <w:r w:rsidR="004C3BF7">
        <w:rPr>
          <w:rFonts w:asciiTheme="majorHAnsi" w:hAnsiTheme="majorHAnsi"/>
        </w:rPr>
        <w:t>wants</w:t>
      </w:r>
      <w:r>
        <w:rPr>
          <w:rFonts w:asciiTheme="majorHAnsi" w:hAnsiTheme="majorHAnsi"/>
        </w:rPr>
        <w:t xml:space="preserve"> to know if cities are interested enough to put out the RFP right now</w:t>
      </w:r>
      <w:r w:rsidR="004C3BF7">
        <w:rPr>
          <w:rFonts w:asciiTheme="majorHAnsi" w:hAnsiTheme="majorHAnsi"/>
        </w:rPr>
        <w:t xml:space="preserve">.  He isn’t looking for a </w:t>
      </w:r>
      <w:r>
        <w:rPr>
          <w:rFonts w:asciiTheme="majorHAnsi" w:hAnsiTheme="majorHAnsi"/>
        </w:rPr>
        <w:t>financial commitment at this time</w:t>
      </w:r>
      <w:r w:rsidR="004C3BF7">
        <w:rPr>
          <w:rFonts w:asciiTheme="majorHAnsi" w:hAnsiTheme="majorHAnsi"/>
        </w:rPr>
        <w:t>, j</w:t>
      </w:r>
      <w:r w:rsidR="00A7533C">
        <w:rPr>
          <w:rFonts w:asciiTheme="majorHAnsi" w:hAnsiTheme="majorHAnsi"/>
        </w:rPr>
        <w:t>ust looking for interest</w:t>
      </w:r>
      <w:r w:rsidR="004C3BF7">
        <w:rPr>
          <w:rFonts w:asciiTheme="majorHAnsi" w:hAnsiTheme="majorHAnsi"/>
        </w:rPr>
        <w:t xml:space="preserve">.  Chair Huppler would recommend from the </w:t>
      </w:r>
      <w:r w:rsidR="00A7533C">
        <w:rPr>
          <w:rFonts w:asciiTheme="majorHAnsi" w:hAnsiTheme="majorHAnsi"/>
        </w:rPr>
        <w:t>EDA that the City express interest</w:t>
      </w:r>
      <w:r w:rsidR="004C3BF7">
        <w:rPr>
          <w:rFonts w:asciiTheme="majorHAnsi" w:hAnsiTheme="majorHAnsi"/>
        </w:rPr>
        <w:t xml:space="preserve">.  Commissioner </w:t>
      </w:r>
      <w:r w:rsidR="001C04BB">
        <w:rPr>
          <w:rFonts w:asciiTheme="majorHAnsi" w:hAnsiTheme="majorHAnsi"/>
        </w:rPr>
        <w:t xml:space="preserve">Bradford agrees and </w:t>
      </w:r>
      <w:r w:rsidR="00A7533C">
        <w:rPr>
          <w:rFonts w:asciiTheme="majorHAnsi" w:hAnsiTheme="majorHAnsi"/>
        </w:rPr>
        <w:t xml:space="preserve">feels </w:t>
      </w:r>
      <w:r w:rsidR="001C04BB">
        <w:rPr>
          <w:rFonts w:asciiTheme="majorHAnsi" w:hAnsiTheme="majorHAnsi"/>
        </w:rPr>
        <w:t xml:space="preserve">that at this point, </w:t>
      </w:r>
      <w:r w:rsidR="00A7533C">
        <w:rPr>
          <w:rFonts w:asciiTheme="majorHAnsi" w:hAnsiTheme="majorHAnsi"/>
        </w:rPr>
        <w:t>it doesn’t even need to go to</w:t>
      </w:r>
      <w:r w:rsidR="001C04BB">
        <w:rPr>
          <w:rFonts w:asciiTheme="majorHAnsi" w:hAnsiTheme="majorHAnsi"/>
        </w:rPr>
        <w:t xml:space="preserve"> the Council level.  Tom will keep us updated on the next steps.  </w:t>
      </w:r>
    </w:p>
    <w:p w:rsidR="00001ABC" w:rsidRPr="007F57DD" w:rsidRDefault="00001ABC" w:rsidP="0006482A">
      <w:pPr>
        <w:pStyle w:val="ListParagraph"/>
        <w:spacing w:line="240" w:lineRule="auto"/>
        <w:ind w:left="1080"/>
        <w:rPr>
          <w:rFonts w:asciiTheme="majorHAnsi" w:hAnsiTheme="majorHAnsi"/>
        </w:rPr>
      </w:pPr>
    </w:p>
    <w:p w:rsidR="002C183E" w:rsidRDefault="00AB13B2" w:rsidP="006A26F4">
      <w:pPr>
        <w:pStyle w:val="ListParagraph"/>
        <w:numPr>
          <w:ilvl w:val="0"/>
          <w:numId w:val="7"/>
        </w:numPr>
        <w:rPr>
          <w:rFonts w:asciiTheme="majorHAnsi" w:hAnsiTheme="majorHAnsi"/>
        </w:rPr>
      </w:pPr>
      <w:r w:rsidRPr="008F1B71">
        <w:rPr>
          <w:rFonts w:asciiTheme="majorHAnsi" w:hAnsiTheme="majorHAnsi"/>
          <w:b/>
        </w:rPr>
        <w:t xml:space="preserve">2017 </w:t>
      </w:r>
      <w:r w:rsidR="002C183E" w:rsidRPr="008F1B71">
        <w:rPr>
          <w:rFonts w:asciiTheme="majorHAnsi" w:hAnsiTheme="majorHAnsi"/>
          <w:b/>
        </w:rPr>
        <w:t xml:space="preserve">Stagecoach Days </w:t>
      </w:r>
      <w:r w:rsidRPr="008F1B71">
        <w:rPr>
          <w:rFonts w:asciiTheme="majorHAnsi" w:hAnsiTheme="majorHAnsi"/>
          <w:b/>
        </w:rPr>
        <w:t>Update</w:t>
      </w:r>
      <w:r w:rsidR="00477F90">
        <w:rPr>
          <w:rFonts w:asciiTheme="majorHAnsi" w:hAnsiTheme="majorHAnsi"/>
        </w:rPr>
        <w:t xml:space="preserve"> – No update </w:t>
      </w:r>
    </w:p>
    <w:p w:rsidR="00477F90" w:rsidRDefault="00477F90" w:rsidP="00477F90">
      <w:pPr>
        <w:pStyle w:val="ListParagraph"/>
        <w:ind w:left="1080"/>
        <w:rPr>
          <w:rFonts w:asciiTheme="majorHAnsi" w:hAnsiTheme="majorHAnsi"/>
        </w:rPr>
      </w:pPr>
    </w:p>
    <w:p w:rsidR="00506C07" w:rsidRPr="008F1B71" w:rsidRDefault="00407543" w:rsidP="006A26F4">
      <w:pPr>
        <w:pStyle w:val="ListParagraph"/>
        <w:numPr>
          <w:ilvl w:val="0"/>
          <w:numId w:val="7"/>
        </w:numPr>
        <w:rPr>
          <w:rFonts w:asciiTheme="majorHAnsi" w:hAnsiTheme="majorHAnsi"/>
          <w:b/>
        </w:rPr>
      </w:pPr>
      <w:r w:rsidRPr="008F1B71">
        <w:rPr>
          <w:rFonts w:asciiTheme="majorHAnsi" w:hAnsiTheme="majorHAnsi"/>
          <w:b/>
        </w:rPr>
        <w:t>Future of Tourism/Welcome Center</w:t>
      </w:r>
    </w:p>
    <w:p w:rsidR="0099091D" w:rsidRDefault="0099091D" w:rsidP="0099091D">
      <w:pPr>
        <w:pStyle w:val="ListParagraph"/>
        <w:ind w:left="1080"/>
        <w:rPr>
          <w:rFonts w:asciiTheme="majorHAnsi" w:hAnsiTheme="majorHAnsi"/>
        </w:rPr>
      </w:pPr>
      <w:r>
        <w:rPr>
          <w:rFonts w:asciiTheme="majorHAnsi" w:hAnsiTheme="majorHAnsi"/>
        </w:rPr>
        <w:t xml:space="preserve">Without a long term plan, what is the future of Tourism for the City?  </w:t>
      </w:r>
      <w:r w:rsidR="008F1B71">
        <w:rPr>
          <w:rFonts w:asciiTheme="majorHAnsi" w:hAnsiTheme="majorHAnsi"/>
        </w:rPr>
        <w:t>Chair Huppler noted that he is a</w:t>
      </w:r>
      <w:r w:rsidR="006C36CB">
        <w:rPr>
          <w:rFonts w:asciiTheme="majorHAnsi" w:hAnsiTheme="majorHAnsi"/>
        </w:rPr>
        <w:t>t a loss on where else to take the discussion</w:t>
      </w:r>
      <w:r w:rsidR="008F1B71">
        <w:rPr>
          <w:rFonts w:asciiTheme="majorHAnsi" w:hAnsiTheme="majorHAnsi"/>
        </w:rPr>
        <w:t xml:space="preserve">.  It was decided that further discussion needs to take place with the </w:t>
      </w:r>
      <w:r w:rsidR="008D44F2">
        <w:rPr>
          <w:rFonts w:asciiTheme="majorHAnsi" w:hAnsiTheme="majorHAnsi"/>
        </w:rPr>
        <w:t>Welcome Center</w:t>
      </w:r>
      <w:r w:rsidR="008F1B71">
        <w:rPr>
          <w:rFonts w:asciiTheme="majorHAnsi" w:hAnsiTheme="majorHAnsi"/>
        </w:rPr>
        <w:t xml:space="preserve">.  They will be asked </w:t>
      </w:r>
      <w:r w:rsidR="008D44F2">
        <w:rPr>
          <w:rFonts w:asciiTheme="majorHAnsi" w:hAnsiTheme="majorHAnsi"/>
        </w:rPr>
        <w:t>to come to the December EDA meeting for discussion on their future plans</w:t>
      </w:r>
      <w:r w:rsidR="008F1B71">
        <w:rPr>
          <w:rFonts w:asciiTheme="majorHAnsi" w:hAnsiTheme="majorHAnsi"/>
        </w:rPr>
        <w:t xml:space="preserve">.  </w:t>
      </w:r>
      <w:r w:rsidR="008D44F2">
        <w:rPr>
          <w:rFonts w:asciiTheme="majorHAnsi" w:hAnsiTheme="majorHAnsi"/>
        </w:rPr>
        <w:t xml:space="preserve"> </w:t>
      </w:r>
    </w:p>
    <w:p w:rsidR="00155940" w:rsidRDefault="00155940" w:rsidP="00155940">
      <w:pPr>
        <w:pStyle w:val="ListParagraph"/>
        <w:ind w:left="1080"/>
        <w:rPr>
          <w:rFonts w:asciiTheme="majorHAnsi" w:hAnsiTheme="majorHAnsi"/>
        </w:rPr>
      </w:pPr>
    </w:p>
    <w:p w:rsidR="008F1B71" w:rsidRDefault="003248A2" w:rsidP="006A26F4">
      <w:pPr>
        <w:pStyle w:val="ListParagraph"/>
        <w:numPr>
          <w:ilvl w:val="0"/>
          <w:numId w:val="7"/>
        </w:numPr>
        <w:rPr>
          <w:rFonts w:asciiTheme="majorHAnsi" w:hAnsiTheme="majorHAnsi"/>
        </w:rPr>
      </w:pPr>
      <w:r w:rsidRPr="008F1B71">
        <w:rPr>
          <w:rFonts w:asciiTheme="majorHAnsi" w:hAnsiTheme="majorHAnsi"/>
          <w:b/>
        </w:rPr>
        <w:t>New Applicant Brian Hindal</w:t>
      </w:r>
    </w:p>
    <w:p w:rsidR="003248A2" w:rsidRDefault="008F1B71" w:rsidP="008F1B71">
      <w:pPr>
        <w:pStyle w:val="ListParagraph"/>
        <w:ind w:left="1080"/>
        <w:rPr>
          <w:rFonts w:asciiTheme="majorHAnsi" w:hAnsiTheme="majorHAnsi"/>
        </w:rPr>
      </w:pPr>
      <w:r>
        <w:rPr>
          <w:rFonts w:asciiTheme="majorHAnsi" w:hAnsiTheme="majorHAnsi"/>
        </w:rPr>
        <w:t xml:space="preserve">Chair Huppler introduced new EDA applicant Brian Hindal.  Brian has been </w:t>
      </w:r>
      <w:r w:rsidR="003248A2">
        <w:rPr>
          <w:rFonts w:asciiTheme="majorHAnsi" w:hAnsiTheme="majorHAnsi"/>
        </w:rPr>
        <w:t>involved with the City his whole life off and on</w:t>
      </w:r>
      <w:r>
        <w:rPr>
          <w:rFonts w:asciiTheme="majorHAnsi" w:hAnsiTheme="majorHAnsi"/>
        </w:rPr>
        <w:t xml:space="preserve">.  He </w:t>
      </w:r>
      <w:r w:rsidR="003248A2">
        <w:rPr>
          <w:rFonts w:asciiTheme="majorHAnsi" w:hAnsiTheme="majorHAnsi"/>
        </w:rPr>
        <w:t>has seen things good and bad in the cities</w:t>
      </w:r>
      <w:r>
        <w:rPr>
          <w:rFonts w:asciiTheme="majorHAnsi" w:hAnsiTheme="majorHAnsi"/>
        </w:rPr>
        <w:t xml:space="preserve"> and noted that </w:t>
      </w:r>
      <w:r w:rsidR="003248A2">
        <w:rPr>
          <w:rFonts w:asciiTheme="majorHAnsi" w:hAnsiTheme="majorHAnsi"/>
        </w:rPr>
        <w:t>progress will always happen</w:t>
      </w:r>
      <w:r>
        <w:rPr>
          <w:rFonts w:asciiTheme="majorHAnsi" w:hAnsiTheme="majorHAnsi"/>
        </w:rPr>
        <w:t xml:space="preserve">.  </w:t>
      </w:r>
      <w:proofErr w:type="spellStart"/>
      <w:r w:rsidR="003248A2">
        <w:rPr>
          <w:rFonts w:asciiTheme="majorHAnsi" w:hAnsiTheme="majorHAnsi"/>
        </w:rPr>
        <w:t>DMC</w:t>
      </w:r>
      <w:proofErr w:type="spellEnd"/>
      <w:r w:rsidR="003248A2">
        <w:rPr>
          <w:rFonts w:asciiTheme="majorHAnsi" w:hAnsiTheme="majorHAnsi"/>
        </w:rPr>
        <w:t xml:space="preserve"> is looming and if Mantorville is not prepared we will get swamped</w:t>
      </w:r>
      <w:r>
        <w:rPr>
          <w:rFonts w:asciiTheme="majorHAnsi" w:hAnsiTheme="majorHAnsi"/>
        </w:rPr>
        <w:t xml:space="preserve">.  We need to </w:t>
      </w:r>
      <w:r w:rsidR="003248A2">
        <w:rPr>
          <w:rFonts w:asciiTheme="majorHAnsi" w:hAnsiTheme="majorHAnsi"/>
        </w:rPr>
        <w:t>have a solid plan</w:t>
      </w:r>
      <w:r>
        <w:rPr>
          <w:rFonts w:asciiTheme="majorHAnsi" w:hAnsiTheme="majorHAnsi"/>
        </w:rPr>
        <w:t xml:space="preserve"> because </w:t>
      </w:r>
      <w:r w:rsidR="003248A2">
        <w:rPr>
          <w:rFonts w:asciiTheme="majorHAnsi" w:hAnsiTheme="majorHAnsi"/>
        </w:rPr>
        <w:t>development without a plan is chaos</w:t>
      </w:r>
      <w:r>
        <w:rPr>
          <w:rFonts w:asciiTheme="majorHAnsi" w:hAnsiTheme="majorHAnsi"/>
        </w:rPr>
        <w:t xml:space="preserve">.  Chair Huppler </w:t>
      </w:r>
      <w:r w:rsidR="0022487F">
        <w:rPr>
          <w:rFonts w:asciiTheme="majorHAnsi" w:hAnsiTheme="majorHAnsi"/>
        </w:rPr>
        <w:t>noted the challenge has been to make Positive improvement without changing the vitality of the town</w:t>
      </w:r>
      <w:r>
        <w:rPr>
          <w:rFonts w:asciiTheme="majorHAnsi" w:hAnsiTheme="majorHAnsi"/>
        </w:rPr>
        <w:t xml:space="preserve">.  Motion made by Commissioner Bradford, second by Chair Huppler </w:t>
      </w:r>
      <w:r w:rsidR="00155940">
        <w:rPr>
          <w:rFonts w:asciiTheme="majorHAnsi" w:hAnsiTheme="majorHAnsi"/>
        </w:rPr>
        <w:t xml:space="preserve">to recommend to the City Council to appoint </w:t>
      </w:r>
      <w:r>
        <w:rPr>
          <w:rFonts w:asciiTheme="majorHAnsi" w:hAnsiTheme="majorHAnsi"/>
        </w:rPr>
        <w:t xml:space="preserve">Brian Hindal to the Mantorville Economic Development Authority.  </w:t>
      </w:r>
      <w:r w:rsidR="00155940">
        <w:rPr>
          <w:rFonts w:asciiTheme="majorHAnsi" w:hAnsiTheme="majorHAnsi"/>
        </w:rPr>
        <w:t>Motion passed unanimously.</w:t>
      </w:r>
    </w:p>
    <w:p w:rsidR="00243E4C" w:rsidRDefault="00243E4C" w:rsidP="008F1B71">
      <w:pPr>
        <w:pStyle w:val="ListParagraph"/>
        <w:ind w:left="1080"/>
        <w:rPr>
          <w:rFonts w:asciiTheme="majorHAnsi" w:hAnsiTheme="majorHAnsi"/>
        </w:rPr>
      </w:pPr>
    </w:p>
    <w:p w:rsidR="0071182D" w:rsidRDefault="00C93EFC" w:rsidP="00C93EFC">
      <w:pPr>
        <w:pStyle w:val="ListParagraph"/>
        <w:spacing w:line="240" w:lineRule="auto"/>
        <w:ind w:left="1080"/>
        <w:rPr>
          <w:rFonts w:asciiTheme="majorHAnsi" w:hAnsiTheme="majorHAnsi"/>
        </w:rPr>
      </w:pPr>
      <w:r>
        <w:rPr>
          <w:rFonts w:asciiTheme="majorHAnsi" w:hAnsiTheme="majorHAnsi"/>
        </w:rPr>
        <w:t xml:space="preserve">Char – would like the logo for the brochures; Karl asked if a PDF to pull off the web would be beneficial – Char noted not a big price break between 500 – 2500; </w:t>
      </w:r>
      <w:r w:rsidR="00331526">
        <w:rPr>
          <w:rFonts w:asciiTheme="majorHAnsi" w:hAnsiTheme="majorHAnsi"/>
        </w:rPr>
        <w:t>Tri-fold</w:t>
      </w:r>
      <w:r w:rsidR="003F5D03">
        <w:rPr>
          <w:rFonts w:asciiTheme="majorHAnsi" w:hAnsiTheme="majorHAnsi"/>
        </w:rPr>
        <w:t>; spent money this year</w:t>
      </w:r>
      <w:r w:rsidR="00561350">
        <w:rPr>
          <w:rFonts w:asciiTheme="majorHAnsi" w:hAnsiTheme="majorHAnsi"/>
        </w:rPr>
        <w:t>; Karl propose 500 brochures paid out of the EDA’s contingency fund</w:t>
      </w:r>
      <w:r w:rsidR="00396716">
        <w:rPr>
          <w:rFonts w:asciiTheme="majorHAnsi" w:hAnsiTheme="majorHAnsi"/>
        </w:rPr>
        <w:t xml:space="preserve">; print 500 not exceed #350 Karl, Henry, all; </w:t>
      </w:r>
    </w:p>
    <w:p w:rsidR="000F2B5F" w:rsidRPr="0071182D" w:rsidRDefault="000F2B5F" w:rsidP="00C93EFC">
      <w:pPr>
        <w:pStyle w:val="ListParagraph"/>
        <w:spacing w:line="240" w:lineRule="auto"/>
        <w:ind w:left="1080"/>
        <w:rPr>
          <w:rFonts w:asciiTheme="majorHAnsi" w:hAnsiTheme="majorHAnsi"/>
        </w:rPr>
      </w:pPr>
    </w:p>
    <w:p w:rsidR="00203CFC" w:rsidRPr="00AC38A1" w:rsidRDefault="00203CFC" w:rsidP="00203CFC">
      <w:pPr>
        <w:pStyle w:val="ListParagraph"/>
        <w:numPr>
          <w:ilvl w:val="0"/>
          <w:numId w:val="1"/>
        </w:numPr>
        <w:spacing w:line="240" w:lineRule="auto"/>
        <w:rPr>
          <w:rFonts w:asciiTheme="majorHAnsi" w:hAnsiTheme="majorHAnsi"/>
          <w:b/>
        </w:rPr>
      </w:pPr>
      <w:r w:rsidRPr="00AC38A1">
        <w:rPr>
          <w:rFonts w:asciiTheme="majorHAnsi" w:hAnsiTheme="majorHAnsi"/>
          <w:b/>
        </w:rPr>
        <w:t>Subcommittee Reports</w:t>
      </w:r>
    </w:p>
    <w:p w:rsidR="00203CFC" w:rsidRPr="0071182D" w:rsidRDefault="00203CFC" w:rsidP="00203CFC">
      <w:pPr>
        <w:pStyle w:val="ListParagraph"/>
        <w:numPr>
          <w:ilvl w:val="0"/>
          <w:numId w:val="2"/>
        </w:numPr>
        <w:rPr>
          <w:rFonts w:asciiTheme="majorHAnsi" w:hAnsiTheme="majorHAnsi"/>
        </w:rPr>
      </w:pPr>
      <w:r w:rsidRPr="00AC38A1">
        <w:rPr>
          <w:rFonts w:asciiTheme="majorHAnsi" w:hAnsiTheme="majorHAnsi"/>
          <w:b/>
        </w:rPr>
        <w:t>Planning</w:t>
      </w:r>
      <w:r w:rsidR="00AC38A1" w:rsidRPr="00AC38A1">
        <w:rPr>
          <w:rFonts w:asciiTheme="majorHAnsi" w:hAnsiTheme="majorHAnsi"/>
          <w:b/>
        </w:rPr>
        <w:t xml:space="preserve"> </w:t>
      </w:r>
      <w:r w:rsidR="00AC38A1">
        <w:rPr>
          <w:rFonts w:asciiTheme="majorHAnsi" w:hAnsiTheme="majorHAnsi"/>
        </w:rPr>
        <w:t>- none</w:t>
      </w:r>
    </w:p>
    <w:p w:rsidR="00203CFC" w:rsidRPr="0071182D" w:rsidRDefault="00203CFC" w:rsidP="00203CFC">
      <w:pPr>
        <w:pStyle w:val="ListParagraph"/>
        <w:numPr>
          <w:ilvl w:val="0"/>
          <w:numId w:val="2"/>
        </w:numPr>
        <w:rPr>
          <w:rFonts w:asciiTheme="majorHAnsi" w:hAnsiTheme="majorHAnsi"/>
        </w:rPr>
      </w:pPr>
      <w:r w:rsidRPr="00AC38A1">
        <w:rPr>
          <w:rFonts w:asciiTheme="majorHAnsi" w:hAnsiTheme="majorHAnsi"/>
          <w:b/>
        </w:rPr>
        <w:t>Acquisitions and Developments</w:t>
      </w:r>
      <w:r w:rsidR="00AC38A1">
        <w:rPr>
          <w:rFonts w:asciiTheme="majorHAnsi" w:hAnsiTheme="majorHAnsi"/>
        </w:rPr>
        <w:t xml:space="preserve"> - none</w:t>
      </w:r>
    </w:p>
    <w:p w:rsidR="00203CFC" w:rsidRDefault="00203CFC" w:rsidP="00203CFC">
      <w:pPr>
        <w:pStyle w:val="ListParagraph"/>
        <w:numPr>
          <w:ilvl w:val="0"/>
          <w:numId w:val="2"/>
        </w:numPr>
        <w:rPr>
          <w:rFonts w:asciiTheme="majorHAnsi" w:hAnsiTheme="majorHAnsi"/>
        </w:rPr>
      </w:pPr>
      <w:r w:rsidRPr="00AC38A1">
        <w:rPr>
          <w:rFonts w:asciiTheme="majorHAnsi" w:hAnsiTheme="majorHAnsi"/>
          <w:b/>
        </w:rPr>
        <w:t>Signage</w:t>
      </w:r>
      <w:r w:rsidR="00AC38A1">
        <w:rPr>
          <w:rFonts w:asciiTheme="majorHAnsi" w:hAnsiTheme="majorHAnsi"/>
        </w:rPr>
        <w:t xml:space="preserve"> – none</w:t>
      </w:r>
    </w:p>
    <w:p w:rsidR="00AC38A1" w:rsidRPr="0071182D" w:rsidRDefault="00AC38A1" w:rsidP="00AC38A1">
      <w:pPr>
        <w:pStyle w:val="ListParagraph"/>
        <w:ind w:left="1440"/>
        <w:rPr>
          <w:rFonts w:asciiTheme="majorHAnsi" w:hAnsiTheme="majorHAnsi"/>
        </w:rPr>
      </w:pPr>
    </w:p>
    <w:p w:rsidR="00243E4C" w:rsidRDefault="00203CFC" w:rsidP="00243E4C">
      <w:pPr>
        <w:pStyle w:val="ListParagraph"/>
        <w:numPr>
          <w:ilvl w:val="0"/>
          <w:numId w:val="2"/>
        </w:numPr>
        <w:spacing w:line="240" w:lineRule="auto"/>
        <w:rPr>
          <w:rFonts w:asciiTheme="majorHAnsi" w:hAnsiTheme="majorHAnsi"/>
        </w:rPr>
      </w:pPr>
      <w:r w:rsidRPr="00AC38A1">
        <w:rPr>
          <w:rFonts w:asciiTheme="majorHAnsi" w:hAnsiTheme="majorHAnsi"/>
          <w:b/>
        </w:rPr>
        <w:t>Tourism</w:t>
      </w:r>
      <w:r w:rsidR="00243E4C">
        <w:rPr>
          <w:rFonts w:asciiTheme="majorHAnsi" w:hAnsiTheme="majorHAnsi"/>
        </w:rPr>
        <w:t xml:space="preserve"> -</w:t>
      </w:r>
      <w:r w:rsidR="00243E4C" w:rsidRPr="00243E4C">
        <w:rPr>
          <w:rFonts w:asciiTheme="majorHAnsi" w:hAnsiTheme="majorHAnsi"/>
        </w:rPr>
        <w:t xml:space="preserve"> </w:t>
      </w:r>
      <w:r w:rsidR="00243E4C">
        <w:rPr>
          <w:rFonts w:asciiTheme="majorHAnsi" w:hAnsiTheme="majorHAnsi"/>
        </w:rPr>
        <w:t xml:space="preserve">Char </w:t>
      </w:r>
      <w:r w:rsidR="00243E4C">
        <w:rPr>
          <w:rFonts w:asciiTheme="majorHAnsi" w:hAnsiTheme="majorHAnsi"/>
        </w:rPr>
        <w:t xml:space="preserve">was present to ask about the status of the logo for the next printing of brochures.  It may not be ready for the printing she was told.  </w:t>
      </w:r>
      <w:r w:rsidR="00243E4C">
        <w:rPr>
          <w:rFonts w:asciiTheme="majorHAnsi" w:hAnsiTheme="majorHAnsi"/>
        </w:rPr>
        <w:t xml:space="preserve">Char noted </w:t>
      </w:r>
      <w:r w:rsidR="00243E4C">
        <w:rPr>
          <w:rFonts w:asciiTheme="majorHAnsi" w:hAnsiTheme="majorHAnsi"/>
        </w:rPr>
        <w:t xml:space="preserve">that there is </w:t>
      </w:r>
      <w:r w:rsidR="00243E4C">
        <w:rPr>
          <w:rFonts w:asciiTheme="majorHAnsi" w:hAnsiTheme="majorHAnsi"/>
        </w:rPr>
        <w:t>not a big price break between 500 – 2500</w:t>
      </w:r>
      <w:r w:rsidR="00243E4C">
        <w:rPr>
          <w:rFonts w:asciiTheme="majorHAnsi" w:hAnsiTheme="majorHAnsi"/>
        </w:rPr>
        <w:t xml:space="preserve"> </w:t>
      </w:r>
      <w:r w:rsidR="00243E4C">
        <w:rPr>
          <w:rFonts w:asciiTheme="majorHAnsi" w:hAnsiTheme="majorHAnsi"/>
        </w:rPr>
        <w:t>Tri-fold</w:t>
      </w:r>
      <w:r w:rsidR="00243E4C">
        <w:rPr>
          <w:rFonts w:asciiTheme="majorHAnsi" w:hAnsiTheme="majorHAnsi"/>
        </w:rPr>
        <w:t>’s</w:t>
      </w:r>
      <w:r w:rsidR="00AC38A1">
        <w:rPr>
          <w:rFonts w:asciiTheme="majorHAnsi" w:hAnsiTheme="majorHAnsi"/>
        </w:rPr>
        <w:t>.  Chair Huppler noted that we have spent our budget for this year.  Motion made by Chair Huppler, second by Commissioner Blair to approve the printing of 500 brochures not to exceed $350 to be paid out of the EDA’s contingency fund.  Motion passed unanimously.</w:t>
      </w:r>
      <w:r w:rsidR="00243E4C">
        <w:rPr>
          <w:rFonts w:asciiTheme="majorHAnsi" w:hAnsiTheme="majorHAnsi"/>
        </w:rPr>
        <w:t xml:space="preserve"> </w:t>
      </w:r>
    </w:p>
    <w:p w:rsidR="00203CFC" w:rsidRDefault="00203CFC" w:rsidP="00243E4C">
      <w:pPr>
        <w:pStyle w:val="ListParagraph"/>
        <w:ind w:left="1440"/>
        <w:rPr>
          <w:rFonts w:asciiTheme="majorHAnsi" w:hAnsiTheme="majorHAnsi"/>
        </w:rPr>
      </w:pPr>
    </w:p>
    <w:p w:rsidR="00203CFC" w:rsidRPr="0071182D" w:rsidRDefault="00203CFC" w:rsidP="00203CFC">
      <w:pPr>
        <w:pStyle w:val="ListParagraph"/>
        <w:numPr>
          <w:ilvl w:val="0"/>
          <w:numId w:val="2"/>
        </w:numPr>
        <w:rPr>
          <w:rFonts w:asciiTheme="majorHAnsi" w:hAnsiTheme="majorHAnsi"/>
        </w:rPr>
      </w:pPr>
      <w:r w:rsidRPr="00AC38A1">
        <w:rPr>
          <w:rFonts w:asciiTheme="majorHAnsi" w:hAnsiTheme="majorHAnsi"/>
          <w:b/>
        </w:rPr>
        <w:t>Happy Trails</w:t>
      </w:r>
      <w:r w:rsidR="00AC38A1">
        <w:rPr>
          <w:rFonts w:asciiTheme="majorHAnsi" w:hAnsiTheme="majorHAnsi"/>
        </w:rPr>
        <w:t xml:space="preserve"> - none</w:t>
      </w:r>
    </w:p>
    <w:p w:rsidR="00203CFC" w:rsidRPr="0071182D" w:rsidRDefault="00203CFC" w:rsidP="00203CFC">
      <w:pPr>
        <w:pStyle w:val="ListParagraph"/>
        <w:rPr>
          <w:rFonts w:asciiTheme="majorHAnsi" w:hAnsiTheme="majorHAnsi"/>
        </w:rPr>
      </w:pPr>
    </w:p>
    <w:p w:rsidR="00203CFC" w:rsidRDefault="00203CFC" w:rsidP="00203CFC">
      <w:pPr>
        <w:pStyle w:val="ListParagraph"/>
        <w:numPr>
          <w:ilvl w:val="0"/>
          <w:numId w:val="1"/>
        </w:numPr>
        <w:rPr>
          <w:rFonts w:asciiTheme="majorHAnsi" w:hAnsiTheme="majorHAnsi"/>
        </w:rPr>
      </w:pPr>
      <w:r w:rsidRPr="005755B1">
        <w:rPr>
          <w:rFonts w:asciiTheme="majorHAnsi" w:hAnsiTheme="majorHAnsi"/>
          <w:b/>
        </w:rPr>
        <w:t xml:space="preserve"> Adjournment</w:t>
      </w:r>
      <w:r w:rsidR="000F2B5F">
        <w:rPr>
          <w:rFonts w:asciiTheme="majorHAnsi" w:hAnsiTheme="majorHAnsi"/>
        </w:rPr>
        <w:t xml:space="preserve"> – </w:t>
      </w:r>
      <w:r w:rsidR="00727EC6">
        <w:rPr>
          <w:rFonts w:asciiTheme="majorHAnsi" w:hAnsiTheme="majorHAnsi"/>
        </w:rPr>
        <w:t>Meeting adjourned at 7:49</w:t>
      </w:r>
      <w:r w:rsidR="001524A6">
        <w:rPr>
          <w:rFonts w:asciiTheme="majorHAnsi" w:hAnsiTheme="majorHAnsi"/>
        </w:rPr>
        <w:t xml:space="preserve"> pm.  </w:t>
      </w:r>
      <w:bookmarkStart w:id="0" w:name="_GoBack"/>
      <w:bookmarkEnd w:id="0"/>
    </w:p>
    <w:p w:rsidR="00B16128" w:rsidRPr="00B16128" w:rsidRDefault="00727EC6" w:rsidP="00686BE4">
      <w:pPr>
        <w:ind w:left="720"/>
        <w:rPr>
          <w:rFonts w:asciiTheme="majorHAnsi" w:hAnsiTheme="majorHAnsi"/>
        </w:rPr>
      </w:pPr>
      <w:r>
        <w:rPr>
          <w:rFonts w:asciiTheme="majorHAnsi" w:hAnsiTheme="majorHAnsi"/>
        </w:rPr>
        <w:t xml:space="preserve"> </w:t>
      </w:r>
    </w:p>
    <w:p w:rsidR="00203CFC" w:rsidRPr="00203CFC" w:rsidRDefault="00203CFC" w:rsidP="00203CFC">
      <w:pPr>
        <w:pStyle w:val="ListParagraph"/>
        <w:rPr>
          <w:rFonts w:asciiTheme="majorHAnsi" w:hAnsiTheme="majorHAnsi"/>
          <w:sz w:val="24"/>
          <w:szCs w:val="24"/>
        </w:rPr>
      </w:pPr>
    </w:p>
    <w:p w:rsidR="00203CFC" w:rsidRPr="00203CFC" w:rsidRDefault="00203CFC" w:rsidP="00203CFC">
      <w:pPr>
        <w:pStyle w:val="ListParagraph"/>
        <w:spacing w:line="240" w:lineRule="auto"/>
        <w:rPr>
          <w:rFonts w:asciiTheme="majorHAnsi" w:hAnsiTheme="majorHAnsi"/>
          <w:sz w:val="24"/>
          <w:szCs w:val="24"/>
        </w:rPr>
      </w:pPr>
    </w:p>
    <w:p w:rsidR="00203CFC" w:rsidRDefault="00203CFC" w:rsidP="00203CFC">
      <w:pPr>
        <w:spacing w:line="240" w:lineRule="auto"/>
        <w:contextualSpacing/>
        <w:rPr>
          <w:rFonts w:asciiTheme="majorHAnsi" w:hAnsiTheme="majorHAnsi"/>
        </w:rPr>
      </w:pPr>
    </w:p>
    <w:p w:rsidR="00203CFC" w:rsidRPr="00203CFC" w:rsidRDefault="00203CFC" w:rsidP="00203CFC">
      <w:pPr>
        <w:spacing w:line="240" w:lineRule="auto"/>
        <w:contextualSpacing/>
        <w:rPr>
          <w:rFonts w:asciiTheme="majorHAnsi" w:hAnsiTheme="majorHAnsi"/>
        </w:rPr>
      </w:pPr>
    </w:p>
    <w:sectPr w:rsidR="00203CFC" w:rsidRPr="00203CFC" w:rsidSect="00ED3540">
      <w:pgSz w:w="12240" w:h="15840" w:code="1"/>
      <w:pgMar w:top="806" w:right="806"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213A"/>
    <w:multiLevelType w:val="hybridMultilevel"/>
    <w:tmpl w:val="688897AA"/>
    <w:lvl w:ilvl="0" w:tplc="6FCA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B433FD"/>
    <w:multiLevelType w:val="hybridMultilevel"/>
    <w:tmpl w:val="4BAA0850"/>
    <w:lvl w:ilvl="0" w:tplc="4288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E6239B"/>
    <w:multiLevelType w:val="hybridMultilevel"/>
    <w:tmpl w:val="DE18CDDA"/>
    <w:lvl w:ilvl="0" w:tplc="B2EC77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AA4A31"/>
    <w:multiLevelType w:val="hybridMultilevel"/>
    <w:tmpl w:val="F87E80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B006665"/>
    <w:multiLevelType w:val="hybridMultilevel"/>
    <w:tmpl w:val="85582A24"/>
    <w:lvl w:ilvl="0" w:tplc="0BB0BBE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B71F36"/>
    <w:multiLevelType w:val="hybridMultilevel"/>
    <w:tmpl w:val="29A61B00"/>
    <w:lvl w:ilvl="0" w:tplc="487C39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804DD"/>
    <w:multiLevelType w:val="hybridMultilevel"/>
    <w:tmpl w:val="4912C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94774D"/>
    <w:multiLevelType w:val="hybridMultilevel"/>
    <w:tmpl w:val="CF6CD696"/>
    <w:lvl w:ilvl="0" w:tplc="7548C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451346"/>
    <w:multiLevelType w:val="hybridMultilevel"/>
    <w:tmpl w:val="3DD470C0"/>
    <w:lvl w:ilvl="0" w:tplc="B330C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7"/>
  </w:num>
  <w:num w:numId="4">
    <w:abstractNumId w:val="1"/>
  </w:num>
  <w:num w:numId="5">
    <w:abstractNumId w:val="0"/>
  </w:num>
  <w:num w:numId="6">
    <w:abstractNumId w:val="3"/>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203CFC"/>
    <w:rsid w:val="00001ABC"/>
    <w:rsid w:val="0003065A"/>
    <w:rsid w:val="0006482A"/>
    <w:rsid w:val="00065C68"/>
    <w:rsid w:val="00085740"/>
    <w:rsid w:val="0009121D"/>
    <w:rsid w:val="000D5097"/>
    <w:rsid w:val="000F2B5F"/>
    <w:rsid w:val="0010409A"/>
    <w:rsid w:val="001042A8"/>
    <w:rsid w:val="00116D0A"/>
    <w:rsid w:val="001524A6"/>
    <w:rsid w:val="00155940"/>
    <w:rsid w:val="00181609"/>
    <w:rsid w:val="0018217D"/>
    <w:rsid w:val="001C04BB"/>
    <w:rsid w:val="001C543B"/>
    <w:rsid w:val="001E027A"/>
    <w:rsid w:val="00203CFC"/>
    <w:rsid w:val="00222296"/>
    <w:rsid w:val="002222B7"/>
    <w:rsid w:val="00222BB2"/>
    <w:rsid w:val="0022487F"/>
    <w:rsid w:val="00224E58"/>
    <w:rsid w:val="00243E4C"/>
    <w:rsid w:val="00270443"/>
    <w:rsid w:val="002C183E"/>
    <w:rsid w:val="002C5D1F"/>
    <w:rsid w:val="002E4E7D"/>
    <w:rsid w:val="002F2A13"/>
    <w:rsid w:val="0031451E"/>
    <w:rsid w:val="00323758"/>
    <w:rsid w:val="003248A2"/>
    <w:rsid w:val="00331526"/>
    <w:rsid w:val="00367983"/>
    <w:rsid w:val="0038193C"/>
    <w:rsid w:val="00383409"/>
    <w:rsid w:val="00396716"/>
    <w:rsid w:val="003D33E9"/>
    <w:rsid w:val="003E4474"/>
    <w:rsid w:val="003E757B"/>
    <w:rsid w:val="003F1E57"/>
    <w:rsid w:val="003F5D03"/>
    <w:rsid w:val="00407543"/>
    <w:rsid w:val="00477F90"/>
    <w:rsid w:val="004B6035"/>
    <w:rsid w:val="004C31D8"/>
    <w:rsid w:val="004C3BF7"/>
    <w:rsid w:val="004E3AFE"/>
    <w:rsid w:val="00506C07"/>
    <w:rsid w:val="00521621"/>
    <w:rsid w:val="0052372E"/>
    <w:rsid w:val="00561350"/>
    <w:rsid w:val="005640E3"/>
    <w:rsid w:val="0056412B"/>
    <w:rsid w:val="005755B1"/>
    <w:rsid w:val="005C6FD2"/>
    <w:rsid w:val="005D5B04"/>
    <w:rsid w:val="00622C08"/>
    <w:rsid w:val="00637A67"/>
    <w:rsid w:val="00642508"/>
    <w:rsid w:val="006428B4"/>
    <w:rsid w:val="00656E6B"/>
    <w:rsid w:val="00666A24"/>
    <w:rsid w:val="00671BD6"/>
    <w:rsid w:val="00686BE4"/>
    <w:rsid w:val="006A26F4"/>
    <w:rsid w:val="006C36CB"/>
    <w:rsid w:val="006D2A13"/>
    <w:rsid w:val="006F37BF"/>
    <w:rsid w:val="006F4409"/>
    <w:rsid w:val="0071182D"/>
    <w:rsid w:val="0072742B"/>
    <w:rsid w:val="00727EC6"/>
    <w:rsid w:val="0078201A"/>
    <w:rsid w:val="007A3883"/>
    <w:rsid w:val="007C6231"/>
    <w:rsid w:val="007D0985"/>
    <w:rsid w:val="007E0CCE"/>
    <w:rsid w:val="007F57DD"/>
    <w:rsid w:val="00802E4C"/>
    <w:rsid w:val="008064B8"/>
    <w:rsid w:val="008A03E1"/>
    <w:rsid w:val="008C1E1B"/>
    <w:rsid w:val="008C7EE4"/>
    <w:rsid w:val="008D44F2"/>
    <w:rsid w:val="008F1B71"/>
    <w:rsid w:val="00946855"/>
    <w:rsid w:val="00986689"/>
    <w:rsid w:val="0099091D"/>
    <w:rsid w:val="00991016"/>
    <w:rsid w:val="00A150EC"/>
    <w:rsid w:val="00A34DF3"/>
    <w:rsid w:val="00A53967"/>
    <w:rsid w:val="00A7533C"/>
    <w:rsid w:val="00A76B1C"/>
    <w:rsid w:val="00A93E9C"/>
    <w:rsid w:val="00A97A1E"/>
    <w:rsid w:val="00AA1AD2"/>
    <w:rsid w:val="00AA408E"/>
    <w:rsid w:val="00AB13B2"/>
    <w:rsid w:val="00AC019D"/>
    <w:rsid w:val="00AC38A1"/>
    <w:rsid w:val="00AC616F"/>
    <w:rsid w:val="00AE494E"/>
    <w:rsid w:val="00AF1D80"/>
    <w:rsid w:val="00B16128"/>
    <w:rsid w:val="00B43485"/>
    <w:rsid w:val="00B6232C"/>
    <w:rsid w:val="00B703FE"/>
    <w:rsid w:val="00B71C99"/>
    <w:rsid w:val="00B84ABF"/>
    <w:rsid w:val="00BA672E"/>
    <w:rsid w:val="00BD7109"/>
    <w:rsid w:val="00BE0F0D"/>
    <w:rsid w:val="00C1671F"/>
    <w:rsid w:val="00C66CDB"/>
    <w:rsid w:val="00C93EFC"/>
    <w:rsid w:val="00CB02F8"/>
    <w:rsid w:val="00D367AE"/>
    <w:rsid w:val="00D4724A"/>
    <w:rsid w:val="00D52836"/>
    <w:rsid w:val="00D84246"/>
    <w:rsid w:val="00D95B9E"/>
    <w:rsid w:val="00DE0B3D"/>
    <w:rsid w:val="00DE2ADB"/>
    <w:rsid w:val="00E01497"/>
    <w:rsid w:val="00E05027"/>
    <w:rsid w:val="00E1753F"/>
    <w:rsid w:val="00E665D6"/>
    <w:rsid w:val="00E92556"/>
    <w:rsid w:val="00EB19D4"/>
    <w:rsid w:val="00ED3540"/>
    <w:rsid w:val="00ED6686"/>
    <w:rsid w:val="00EE2729"/>
    <w:rsid w:val="00EF4A82"/>
    <w:rsid w:val="00F845E4"/>
    <w:rsid w:val="00FF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1306C-0C5E-45E2-A309-305C6D21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CFC"/>
    <w:pPr>
      <w:ind w:left="720"/>
      <w:contextualSpacing/>
    </w:pPr>
  </w:style>
  <w:style w:type="paragraph" w:styleId="BalloonText">
    <w:name w:val="Balloon Text"/>
    <w:basedOn w:val="Normal"/>
    <w:link w:val="BalloonTextChar"/>
    <w:uiPriority w:val="99"/>
    <w:semiHidden/>
    <w:unhideWhenUsed/>
    <w:rsid w:val="00E05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648</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Cami Reber</dc:creator>
  <cp:keywords/>
  <dc:description/>
  <cp:lastModifiedBy> Cami Reber</cp:lastModifiedBy>
  <cp:revision>140</cp:revision>
  <cp:lastPrinted>2016-10-28T17:15:00Z</cp:lastPrinted>
  <dcterms:created xsi:type="dcterms:W3CDTF">2015-01-02T17:10:00Z</dcterms:created>
  <dcterms:modified xsi:type="dcterms:W3CDTF">2016-11-28T22:25:00Z</dcterms:modified>
</cp:coreProperties>
</file>